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44" w:rsidRDefault="006A1044" w:rsidP="006A1044">
      <w:pPr>
        <w:widowControl/>
        <w:spacing w:line="4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6A1044" w:rsidRDefault="006A1044" w:rsidP="006A1044">
      <w:pPr>
        <w:widowControl/>
        <w:spacing w:line="4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6A1044" w:rsidRDefault="006A1044" w:rsidP="006A1044">
      <w:pPr>
        <w:spacing w:line="560" w:lineRule="exact"/>
        <w:jc w:val="center"/>
        <w:rPr>
          <w:rFonts w:ascii="方正小标宋_GBK" w:eastAsia="方正小标宋_GBK" w:hAnsi="Calibri" w:hint="eastAsia"/>
          <w:sz w:val="32"/>
          <w:szCs w:val="32"/>
        </w:rPr>
      </w:pPr>
      <w:r>
        <w:rPr>
          <w:rFonts w:ascii="方正小标宋_GBK" w:eastAsia="方正小标宋_GBK" w:hAnsi="宋体" w:hint="eastAsia"/>
          <w:sz w:val="40"/>
          <w:szCs w:val="36"/>
        </w:rPr>
        <w:t>经批准开展人类辅助生殖技术和设置人类精子库的医疗机构名单</w:t>
      </w:r>
    </w:p>
    <w:p w:rsidR="006A1044" w:rsidRDefault="006A1044" w:rsidP="006A1044">
      <w:pPr>
        <w:spacing w:line="40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（截至20</w:t>
      </w: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1年12月31日）</w:t>
      </w:r>
    </w:p>
    <w:p w:rsidR="006A1044" w:rsidRDefault="006A1044" w:rsidP="006A1044">
      <w:pPr>
        <w:spacing w:line="400" w:lineRule="exact"/>
        <w:jc w:val="center"/>
        <w:rPr>
          <w:rFonts w:ascii="仿宋_GB2312" w:eastAsia="仿宋_GB2312" w:hAnsi="Calibri" w:hint="eastAsia"/>
          <w:sz w:val="32"/>
          <w:szCs w:val="32"/>
        </w:rPr>
      </w:pPr>
    </w:p>
    <w:p w:rsidR="006A1044" w:rsidRPr="002563A8" w:rsidRDefault="006A1044" w:rsidP="006A1044">
      <w:pPr>
        <w:spacing w:beforeLines="50" w:before="156" w:afterLines="50" w:after="156" w:line="4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 w:rsidRPr="002563A8">
        <w:rPr>
          <w:rFonts w:ascii="黑体" w:eastAsia="黑体" w:hAnsi="黑体" w:cs="黑体" w:hint="eastAsia"/>
          <w:sz w:val="32"/>
          <w:szCs w:val="32"/>
        </w:rPr>
        <w:t>一、经批准开展人类辅助生殖技术的医疗机构（共8家，机构按行政区划和准入时间排序）</w:t>
      </w:r>
    </w:p>
    <w:tbl>
      <w:tblPr>
        <w:tblW w:w="13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2976"/>
        <w:gridCol w:w="4253"/>
        <w:gridCol w:w="3544"/>
        <w:gridCol w:w="1456"/>
      </w:tblGrid>
      <w:tr w:rsidR="006A1044" w:rsidTr="002563A8">
        <w:trPr>
          <w:trHeight w:val="430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医疗机构名称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机构地址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准入技术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运行</w:t>
            </w:r>
            <w:r>
              <w:rPr>
                <w:rFonts w:ascii="黑体" w:eastAsia="黑体" w:hAnsi="黑体"/>
                <w:bCs/>
                <w:sz w:val="24"/>
              </w:rPr>
              <w:t>状态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内蒙古医科大学附属医院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呼和浩特市回民区通道北街1号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供精</w:t>
            </w:r>
            <w:r>
              <w:rPr>
                <w:rFonts w:ascii="宋体" w:hAnsi="宋体"/>
                <w:sz w:val="24"/>
              </w:rPr>
              <w:t>人工授精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常规</w:t>
            </w:r>
            <w:r>
              <w:rPr>
                <w:rFonts w:ascii="宋体" w:hAnsi="宋体"/>
                <w:sz w:val="24"/>
              </w:rPr>
              <w:t>体外受精-</w:t>
            </w:r>
            <w:r>
              <w:rPr>
                <w:rFonts w:ascii="宋体" w:hAnsi="宋体" w:hint="eastAsia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卵</w:t>
            </w:r>
            <w:r>
              <w:rPr>
                <w:rFonts w:ascii="宋体" w:hAnsi="宋体" w:hint="eastAsia"/>
                <w:sz w:val="24"/>
              </w:rPr>
              <w:t>胞浆</w:t>
            </w:r>
            <w:r>
              <w:rPr>
                <w:rFonts w:ascii="宋体" w:hAnsi="宋体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植入前胚胎遗传学诊断技术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内蒙古自治区</w:t>
            </w:r>
            <w:r>
              <w:rPr>
                <w:rFonts w:ascii="宋体" w:hAnsi="宋体"/>
                <w:sz w:val="24"/>
              </w:rPr>
              <w:t>人民医院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呼和浩特市赛罕区昭乌达路2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内蒙古包钢医院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包头市昆区</w:t>
            </w:r>
            <w:r>
              <w:rPr>
                <w:rFonts w:ascii="宋体" w:hAnsi="宋体"/>
                <w:sz w:val="24"/>
              </w:rPr>
              <w:t>少先路</w:t>
            </w:r>
            <w:r>
              <w:rPr>
                <w:rFonts w:ascii="宋体" w:hAnsi="宋体" w:hint="eastAsia"/>
                <w:sz w:val="24"/>
              </w:rPr>
              <w:t>20号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赤峰市妇产</w:t>
            </w:r>
            <w:r>
              <w:rPr>
                <w:rFonts w:ascii="宋体" w:hAnsi="宋体"/>
                <w:sz w:val="24"/>
              </w:rPr>
              <w:t>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赤峰市松山区松山大街1号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供精人工受精技术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常规体外受精-胚胎移植技术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植入前胚胎遗传学诊断技术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赤峰学院</w:t>
            </w:r>
            <w:r>
              <w:rPr>
                <w:rFonts w:ascii="宋体" w:hAnsi="宋体"/>
                <w:sz w:val="24"/>
              </w:rPr>
              <w:t>附属医院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</w:t>
            </w:r>
            <w:r>
              <w:rPr>
                <w:rFonts w:ascii="宋体" w:hAnsi="宋体"/>
                <w:sz w:val="24"/>
              </w:rPr>
              <w:t>松山区新城王府大街</w:t>
            </w:r>
            <w:r>
              <w:rPr>
                <w:rFonts w:ascii="宋体" w:hAnsi="宋体" w:hint="eastAsia"/>
                <w:sz w:val="24"/>
              </w:rPr>
              <w:t>42号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</w:t>
            </w:r>
            <w:r>
              <w:rPr>
                <w:rFonts w:ascii="宋体" w:hAnsi="宋体"/>
                <w:sz w:val="24"/>
              </w:rPr>
              <w:t>妇幼保健院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乌海市海勃湾区神华街19号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</w:t>
            </w:r>
            <w:r>
              <w:rPr>
                <w:rFonts w:ascii="宋体" w:hAnsi="宋体"/>
                <w:sz w:val="24"/>
              </w:rPr>
              <w:t>自治区妇幼保健院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呼和浩特市新城区察哈尔大街北侧，哈</w:t>
            </w:r>
            <w:proofErr w:type="gramStart"/>
            <w:r>
              <w:rPr>
                <w:rFonts w:ascii="宋体" w:hAnsi="宋体" w:cs="MS PMincho" w:hint="eastAsia"/>
                <w:sz w:val="24"/>
              </w:rPr>
              <w:t>拉沁路东侧</w:t>
            </w:r>
            <w:proofErr w:type="gramEnd"/>
            <w:r>
              <w:rPr>
                <w:rFonts w:ascii="宋体" w:hAnsi="宋体" w:cs="MS PMincho" w:hint="eastAsia"/>
                <w:sz w:val="24"/>
              </w:rPr>
              <w:t xml:space="preserve">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6A1044" w:rsidTr="002563A8">
        <w:trPr>
          <w:trHeight w:val="53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鄂尔多斯</w:t>
            </w:r>
            <w:r>
              <w:rPr>
                <w:rFonts w:ascii="宋体" w:hAnsi="宋体"/>
                <w:sz w:val="24"/>
              </w:rPr>
              <w:t>妇产医院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鄂尔多斯市东胜区</w:t>
            </w:r>
            <w:proofErr w:type="gramStart"/>
            <w:r>
              <w:rPr>
                <w:rFonts w:ascii="宋体" w:hAnsi="宋体" w:cs="MS PMincho"/>
                <w:sz w:val="24"/>
              </w:rPr>
              <w:t>越秀街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44" w:rsidRDefault="006A1044" w:rsidP="002563A8">
            <w:pPr>
              <w:widowControl/>
              <w:spacing w:line="0" w:lineRule="atLeas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</w:tbl>
    <w:p w:rsidR="006A1044" w:rsidRPr="002563A8" w:rsidRDefault="006A1044" w:rsidP="006A1044">
      <w:pPr>
        <w:spacing w:beforeLines="50" w:before="156" w:afterLines="50" w:after="156" w:line="4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2563A8">
        <w:rPr>
          <w:rFonts w:ascii="黑体" w:eastAsia="黑体" w:hAnsi="黑体" w:cs="黑体" w:hint="eastAsia"/>
          <w:sz w:val="32"/>
          <w:szCs w:val="32"/>
        </w:rPr>
        <w:t>二、经批准设置人类精子库的医疗机构（1家）</w:t>
      </w:r>
    </w:p>
    <w:tbl>
      <w:tblPr>
        <w:tblpPr w:leftFromText="180" w:rightFromText="180" w:vertAnchor="page" w:horzAnchor="page" w:tblpX="2054" w:tblpY="6617"/>
        <w:tblW w:w="1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4678"/>
        <w:gridCol w:w="3827"/>
        <w:gridCol w:w="1636"/>
      </w:tblGrid>
      <w:tr w:rsidR="006A1044" w:rsidTr="006A1044">
        <w:trPr>
          <w:trHeight w:val="680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044" w:rsidRDefault="006A1044" w:rsidP="006A1044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044" w:rsidRDefault="006A1044" w:rsidP="006A1044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医疗机构名称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044" w:rsidRDefault="006A1044" w:rsidP="006A1044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机构地址</w:t>
            </w:r>
          </w:p>
        </w:tc>
        <w:tc>
          <w:tcPr>
            <w:tcW w:w="1636" w:type="dxa"/>
            <w:vAlign w:val="center"/>
          </w:tcPr>
          <w:p w:rsidR="006A1044" w:rsidRDefault="006A1044" w:rsidP="006A1044">
            <w:pPr>
              <w:widowControl/>
              <w:spacing w:line="0" w:lineRule="atLeast"/>
              <w:jc w:val="center"/>
              <w:rPr>
                <w:rFonts w:ascii="仿宋_GB2312" w:eastAsia="仿宋_GB2312" w:hAnsi="仿宋" w:cs="MS PMincho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运行</w:t>
            </w:r>
            <w:r>
              <w:rPr>
                <w:rFonts w:ascii="黑体" w:eastAsia="黑体" w:hAnsi="黑体"/>
                <w:bCs/>
                <w:sz w:val="24"/>
              </w:rPr>
              <w:t>状态</w:t>
            </w:r>
          </w:p>
        </w:tc>
      </w:tr>
      <w:tr w:rsidR="006A1044" w:rsidTr="006A1044">
        <w:trPr>
          <w:trHeight w:val="680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044" w:rsidRDefault="006A1044" w:rsidP="006A104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484848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044" w:rsidRDefault="006A1044" w:rsidP="006A1044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赤峰市妇产</w:t>
            </w:r>
            <w:r>
              <w:rPr>
                <w:rFonts w:ascii="宋体" w:hAnsi="宋体"/>
                <w:sz w:val="24"/>
              </w:rPr>
              <w:t>医院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044" w:rsidRDefault="006A1044" w:rsidP="006A1044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赤峰市松山区松山大街1号</w:t>
            </w:r>
          </w:p>
        </w:tc>
        <w:tc>
          <w:tcPr>
            <w:tcW w:w="1636" w:type="dxa"/>
            <w:vAlign w:val="center"/>
          </w:tcPr>
          <w:p w:rsidR="006A1044" w:rsidRDefault="006A1044" w:rsidP="006A1044">
            <w:pPr>
              <w:widowControl/>
              <w:spacing w:line="0" w:lineRule="atLeast"/>
              <w:jc w:val="center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正式</w:t>
            </w:r>
            <w:r>
              <w:rPr>
                <w:rFonts w:ascii="宋体" w:hAnsi="宋体" w:cs="MS PMincho"/>
                <w:sz w:val="24"/>
              </w:rPr>
              <w:t>运行</w:t>
            </w:r>
          </w:p>
        </w:tc>
      </w:tr>
    </w:tbl>
    <w:p w:rsidR="00B077B0" w:rsidRDefault="00B077B0"/>
    <w:sectPr w:rsidR="00B077B0" w:rsidSect="006A10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44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1044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55EC3-90F3-4A83-902A-A69469E7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2022-01-17T07:45:00Z</dcterms:created>
  <dcterms:modified xsi:type="dcterms:W3CDTF">2022-01-17T07:46:00Z</dcterms:modified>
</cp:coreProperties>
</file>